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0CB2" w14:textId="77777777" w:rsidR="00D36CD4" w:rsidRPr="00F8630A" w:rsidRDefault="003610AB">
      <w:pPr>
        <w:rPr>
          <w:b/>
          <w:u w:val="single"/>
        </w:rPr>
      </w:pPr>
      <w:r>
        <w:rPr>
          <w:noProof/>
        </w:rPr>
        <w:drawing>
          <wp:anchor distT="0" distB="0" distL="114300" distR="114300" simplePos="0" relativeHeight="251659264" behindDoc="1" locked="0" layoutInCell="1" allowOverlap="1" wp14:anchorId="7B6BF812" wp14:editId="7818D381">
            <wp:simplePos x="0" y="0"/>
            <wp:positionH relativeFrom="column">
              <wp:posOffset>-704850</wp:posOffset>
            </wp:positionH>
            <wp:positionV relativeFrom="paragraph">
              <wp:posOffset>-457201</wp:posOffset>
            </wp:positionV>
            <wp:extent cx="1733550" cy="828675"/>
            <wp:effectExtent l="0" t="0" r="0" b="9525"/>
            <wp:wrapNone/>
            <wp:docPr id="2" name="Picture 2" descr="C:\Users\jwalker\AppData\Local\Microsoft\Windows\Temporary Internet Files\Content.Outlook\11JSO2G0\Vi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lker\AppData\Local\Microsoft\Windows\Temporary Internet Files\Content.Outlook\11JSO2G0\Vill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184" cy="887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000F650B">
        <w:rPr>
          <w:b/>
          <w:u w:val="single"/>
        </w:rPr>
        <w:t xml:space="preserve"> </w:t>
      </w:r>
    </w:p>
    <w:p w14:paraId="178503ED" w14:textId="77777777" w:rsidR="00F8630A" w:rsidRDefault="00F8630A">
      <w:pPr>
        <w:rPr>
          <w:rFonts w:ascii="Webdings" w:hAnsi="Webdings"/>
        </w:rPr>
      </w:pPr>
    </w:p>
    <w:p w14:paraId="64F446EE" w14:textId="77777777" w:rsidR="0011794A" w:rsidRDefault="001214E6" w:rsidP="0011794A">
      <w:pPr>
        <w:spacing w:after="0" w:line="240" w:lineRule="auto"/>
        <w:jc w:val="center"/>
        <w:rPr>
          <w:rFonts w:ascii="Lucida Handwriting" w:eastAsia="Times New Roman" w:hAnsi="Lucida Handwriting" w:cs="Times New Roman"/>
          <w:b/>
          <w:sz w:val="40"/>
          <w:szCs w:val="40"/>
        </w:rPr>
      </w:pPr>
      <w:r>
        <w:rPr>
          <w:rFonts w:ascii="Webdings" w:hAnsi="Webdings"/>
        </w:rPr>
        <w:t></w:t>
      </w:r>
    </w:p>
    <w:p w14:paraId="0A51FC45" w14:textId="77777777" w:rsidR="003F35F3" w:rsidRDefault="003F35F3" w:rsidP="003F35F3">
      <w:r>
        <w:rPr>
          <w:rFonts w:ascii="Times New Roman" w:eastAsia="Times New Roman" w:hAnsi="Times New Roman" w:cs="Times New Roman"/>
          <w:sz w:val="24"/>
          <w:szCs w:val="20"/>
        </w:rPr>
        <w:t xml:space="preserve"> </w:t>
      </w:r>
      <w:r>
        <w:tab/>
      </w:r>
    </w:p>
    <w:p w14:paraId="5BADF162" w14:textId="77777777" w:rsidR="00FB2FF4" w:rsidRDefault="00FB2FF4" w:rsidP="00FB2FF4">
      <w:r>
        <w:t xml:space="preserve"> </w:t>
      </w:r>
    </w:p>
    <w:p w14:paraId="3B122307" w14:textId="1EE35E90" w:rsidR="00FB2FF4" w:rsidRDefault="008B46CB" w:rsidP="00FB2FF4">
      <w:r>
        <w:t>April</w:t>
      </w:r>
      <w:r w:rsidR="00FB2FF4">
        <w:t xml:space="preserve"> 202</w:t>
      </w:r>
      <w:r>
        <w:t>3</w:t>
      </w:r>
    </w:p>
    <w:p w14:paraId="41D6A8FF" w14:textId="68B9F060" w:rsidR="00FB2FF4" w:rsidRDefault="00FB2FF4" w:rsidP="00FB2FF4"/>
    <w:p w14:paraId="404785BE" w14:textId="77777777" w:rsidR="00FB2FF4" w:rsidRDefault="00FB2FF4" w:rsidP="00FB2FF4"/>
    <w:p w14:paraId="631E163A" w14:textId="77777777" w:rsidR="00FB2FF4" w:rsidRDefault="00FB2FF4" w:rsidP="00FB2FF4">
      <w:r>
        <w:t>To Whom it May Concern:</w:t>
      </w:r>
    </w:p>
    <w:p w14:paraId="144795E0" w14:textId="77777777" w:rsidR="00FB2FF4" w:rsidRDefault="00FB2FF4" w:rsidP="00FB2FF4"/>
    <w:p w14:paraId="194D6DF2" w14:textId="1A7A1412" w:rsidR="00FB2FF4" w:rsidRDefault="00FB2FF4" w:rsidP="00FB2FF4">
      <w:r>
        <w:t>It is without hesitation that I write this letter in support of application for the Bridge Builder Grant. As Village Manager, I fully support, and look forward to working with the Holly Downtown Development Authority on this project.  Funds from the grant will help make our historic downtown more attractive for people to shop-dine-stroll as they enjoy our local businesses.  This grant will enhance our capabilities, and accomplish things that we would normally not be able to accomplish due to our limited budget, and difficult fiscal period we just went through due to COVID related issues</w:t>
      </w:r>
      <w:r w:rsidR="008B46CB">
        <w:t xml:space="preserve"> and our devastating fire this past Summer</w:t>
      </w:r>
      <w:r>
        <w:t xml:space="preserve">. </w:t>
      </w:r>
    </w:p>
    <w:p w14:paraId="4A7F9FE6" w14:textId="77777777" w:rsidR="00FB2FF4" w:rsidRDefault="00FB2FF4" w:rsidP="00FB2FF4">
      <w:r>
        <w:t>I want to thank you for your consideration of our community for these funds.  Please do not hesitate to contact me if you should have any additional questions.</w:t>
      </w:r>
    </w:p>
    <w:p w14:paraId="60534EEF" w14:textId="3BA2B4B1" w:rsidR="00800FDF" w:rsidRDefault="00800FDF" w:rsidP="00800FDF"/>
    <w:p w14:paraId="77080169" w14:textId="77777777" w:rsidR="00800FDF" w:rsidRDefault="00800FDF" w:rsidP="00800FDF"/>
    <w:p w14:paraId="092B0A24" w14:textId="1CDE7E97" w:rsidR="00800FDF" w:rsidRDefault="00800FDF" w:rsidP="00800FDF">
      <w:r>
        <w:t>Sincerely,</w:t>
      </w:r>
    </w:p>
    <w:p w14:paraId="5330B742" w14:textId="1EAB1889" w:rsidR="00800FDF" w:rsidRDefault="00800FDF" w:rsidP="00800FDF">
      <w:r>
        <w:rPr>
          <w:noProof/>
        </w:rPr>
        <w:drawing>
          <wp:anchor distT="0" distB="0" distL="114300" distR="114300" simplePos="0" relativeHeight="251660288" behindDoc="0" locked="0" layoutInCell="1" allowOverlap="1" wp14:anchorId="19C8E3E7" wp14:editId="0776A160">
            <wp:simplePos x="0" y="0"/>
            <wp:positionH relativeFrom="column">
              <wp:posOffset>47625</wp:posOffset>
            </wp:positionH>
            <wp:positionV relativeFrom="paragraph">
              <wp:posOffset>7620</wp:posOffset>
            </wp:positionV>
            <wp:extent cx="140970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pic:spPr>
                </pic:pic>
              </a:graphicData>
            </a:graphic>
            <wp14:sizeRelH relativeFrom="page">
              <wp14:pctWidth>0</wp14:pctWidth>
            </wp14:sizeRelH>
            <wp14:sizeRelV relativeFrom="page">
              <wp14:pctHeight>0</wp14:pctHeight>
            </wp14:sizeRelV>
          </wp:anchor>
        </w:drawing>
      </w:r>
    </w:p>
    <w:p w14:paraId="0EF330F4" w14:textId="40ED2C54" w:rsidR="00800FDF" w:rsidRDefault="00800FDF" w:rsidP="00800FDF"/>
    <w:p w14:paraId="22A9A92E" w14:textId="77777777" w:rsidR="00800FDF" w:rsidRDefault="00800FDF" w:rsidP="00800FDF">
      <w:pPr>
        <w:spacing w:after="0"/>
      </w:pPr>
      <w:r>
        <w:t>Jerry L. Walker,</w:t>
      </w:r>
    </w:p>
    <w:p w14:paraId="61CC0773" w14:textId="7341000B" w:rsidR="00800FDF" w:rsidRDefault="00800FDF" w:rsidP="00800FDF">
      <w:pPr>
        <w:spacing w:after="0"/>
      </w:pPr>
      <w:r>
        <w:t>Village Manager</w:t>
      </w:r>
    </w:p>
    <w:p w14:paraId="6B46BA64" w14:textId="77777777" w:rsidR="00800FDF" w:rsidRDefault="00800FDF" w:rsidP="00800FDF">
      <w:pPr>
        <w:spacing w:after="0"/>
      </w:pPr>
      <w:r>
        <w:t>Village of Holly</w:t>
      </w:r>
    </w:p>
    <w:p w14:paraId="13697296" w14:textId="77777777" w:rsidR="00800FDF" w:rsidRDefault="00800FDF" w:rsidP="00800FDF">
      <w:pPr>
        <w:spacing w:after="0"/>
      </w:pPr>
      <w:r>
        <w:t xml:space="preserve"> </w:t>
      </w:r>
    </w:p>
    <w:p w14:paraId="69E46E65" w14:textId="77777777" w:rsidR="00F7642D" w:rsidRDefault="00F7642D" w:rsidP="00800FDF">
      <w:pPr>
        <w:tabs>
          <w:tab w:val="left" w:pos="1020"/>
        </w:tabs>
        <w:rPr>
          <w:rFonts w:ascii="PostNetTt" w:hAnsi="PostNetTt"/>
          <w:color w:val="860000"/>
          <w:sz w:val="24"/>
          <w:szCs w:val="24"/>
        </w:rPr>
      </w:pPr>
    </w:p>
    <w:sectPr w:rsidR="00F7642D" w:rsidSect="00F7642D">
      <w:footerReference w:type="default" r:id="rId9"/>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873E" w14:textId="77777777" w:rsidR="00A513D8" w:rsidRDefault="00A513D8" w:rsidP="00F5370F">
      <w:pPr>
        <w:spacing w:after="0" w:line="240" w:lineRule="auto"/>
      </w:pPr>
      <w:r>
        <w:separator/>
      </w:r>
    </w:p>
  </w:endnote>
  <w:endnote w:type="continuationSeparator" w:id="0">
    <w:p w14:paraId="2CB7DDD4" w14:textId="77777777" w:rsidR="00A513D8" w:rsidRDefault="00A513D8" w:rsidP="00F5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PostNetT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7734" w14:textId="77777777" w:rsidR="00F5370F" w:rsidRDefault="00F5370F">
    <w:pPr>
      <w:pStyle w:val="Footer"/>
    </w:pPr>
  </w:p>
  <w:p w14:paraId="02D1F4A4" w14:textId="77777777" w:rsidR="00F5370F" w:rsidRDefault="00F5370F" w:rsidP="00F5370F">
    <w:pPr>
      <w:tabs>
        <w:tab w:val="left" w:pos="1020"/>
      </w:tabs>
      <w:jc w:val="center"/>
      <w:rPr>
        <w:rFonts w:ascii="PostNetTt" w:hAnsi="PostNetTt"/>
        <w:color w:val="860000"/>
        <w:sz w:val="24"/>
        <w:szCs w:val="24"/>
      </w:rPr>
    </w:pPr>
    <w:r w:rsidRPr="005B5631">
      <w:rPr>
        <w:rFonts w:ascii="PostNetTt" w:hAnsi="PostNetTt"/>
        <w:color w:val="860000"/>
        <w:sz w:val="24"/>
        <w:szCs w:val="24"/>
      </w:rPr>
      <w:t>Pride. Growth. Excellence</w:t>
    </w:r>
  </w:p>
  <w:p w14:paraId="4BA2D6AC" w14:textId="77777777" w:rsidR="00F5370F" w:rsidRPr="007F4E21" w:rsidRDefault="00F5370F" w:rsidP="00F5370F">
    <w:pPr>
      <w:tabs>
        <w:tab w:val="left" w:pos="1020"/>
      </w:tabs>
      <w:jc w:val="center"/>
      <w:rPr>
        <w:rFonts w:cstheme="minorHAnsi"/>
        <w:color w:val="860000"/>
        <w:sz w:val="20"/>
        <w:szCs w:val="20"/>
      </w:rPr>
    </w:pPr>
    <w:r>
      <w:rPr>
        <w:rFonts w:cstheme="minorHAnsi"/>
        <w:color w:val="860000"/>
        <w:sz w:val="20"/>
        <w:szCs w:val="20"/>
      </w:rPr>
      <w:t>300 East St., Holly, Michigan 48442</w:t>
    </w:r>
  </w:p>
  <w:p w14:paraId="41126CF0" w14:textId="77777777" w:rsidR="00F5370F" w:rsidRDefault="00F53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E0EC" w14:textId="77777777" w:rsidR="00A513D8" w:rsidRDefault="00A513D8" w:rsidP="00F5370F">
      <w:pPr>
        <w:spacing w:after="0" w:line="240" w:lineRule="auto"/>
      </w:pPr>
      <w:r>
        <w:separator/>
      </w:r>
    </w:p>
  </w:footnote>
  <w:footnote w:type="continuationSeparator" w:id="0">
    <w:p w14:paraId="6BF276F9" w14:textId="77777777" w:rsidR="00A513D8" w:rsidRDefault="00A513D8" w:rsidP="00F53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54A71"/>
    <w:multiLevelType w:val="hybridMultilevel"/>
    <w:tmpl w:val="91DA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3614D"/>
    <w:multiLevelType w:val="hybridMultilevel"/>
    <w:tmpl w:val="80CE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FC27C9"/>
    <w:multiLevelType w:val="hybridMultilevel"/>
    <w:tmpl w:val="2FCE432C"/>
    <w:lvl w:ilvl="0" w:tplc="9CC25D06">
      <w:numFmt w:val="bullet"/>
      <w:lvlText w:val=""/>
      <w:lvlJc w:val="left"/>
      <w:pPr>
        <w:ind w:left="720" w:hanging="360"/>
      </w:pPr>
      <w:rPr>
        <w:rFonts w:ascii="Webdings" w:eastAsiaTheme="minorHAnsi" w:hAnsi="Web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323376">
    <w:abstractNumId w:val="0"/>
  </w:num>
  <w:num w:numId="2" w16cid:durableId="1476339831">
    <w:abstractNumId w:val="2"/>
  </w:num>
  <w:num w:numId="3" w16cid:durableId="184355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AB"/>
    <w:rsid w:val="000940EA"/>
    <w:rsid w:val="000F650B"/>
    <w:rsid w:val="0011794A"/>
    <w:rsid w:val="00117C71"/>
    <w:rsid w:val="001214E6"/>
    <w:rsid w:val="00162806"/>
    <w:rsid w:val="00182610"/>
    <w:rsid w:val="001F5F46"/>
    <w:rsid w:val="00230F29"/>
    <w:rsid w:val="0024235A"/>
    <w:rsid w:val="00274932"/>
    <w:rsid w:val="002A0C91"/>
    <w:rsid w:val="00303067"/>
    <w:rsid w:val="003610AB"/>
    <w:rsid w:val="003F35F3"/>
    <w:rsid w:val="004D4320"/>
    <w:rsid w:val="004D56CA"/>
    <w:rsid w:val="00512538"/>
    <w:rsid w:val="00525917"/>
    <w:rsid w:val="00587085"/>
    <w:rsid w:val="005B5631"/>
    <w:rsid w:val="005B7A24"/>
    <w:rsid w:val="005D515E"/>
    <w:rsid w:val="005F3CCC"/>
    <w:rsid w:val="006C6473"/>
    <w:rsid w:val="006D157B"/>
    <w:rsid w:val="0072131B"/>
    <w:rsid w:val="00791D5D"/>
    <w:rsid w:val="007E6B79"/>
    <w:rsid w:val="007F4E21"/>
    <w:rsid w:val="00800FDF"/>
    <w:rsid w:val="00834069"/>
    <w:rsid w:val="008B46CB"/>
    <w:rsid w:val="008E5A90"/>
    <w:rsid w:val="0095748D"/>
    <w:rsid w:val="009700A9"/>
    <w:rsid w:val="00A513D8"/>
    <w:rsid w:val="00B0458F"/>
    <w:rsid w:val="00B7190E"/>
    <w:rsid w:val="00C97B6F"/>
    <w:rsid w:val="00CC5F01"/>
    <w:rsid w:val="00CD6C83"/>
    <w:rsid w:val="00D2747D"/>
    <w:rsid w:val="00D36CD4"/>
    <w:rsid w:val="00DB5F26"/>
    <w:rsid w:val="00DE39D9"/>
    <w:rsid w:val="00E04FBA"/>
    <w:rsid w:val="00E717AF"/>
    <w:rsid w:val="00E91B3D"/>
    <w:rsid w:val="00EA1586"/>
    <w:rsid w:val="00EC2272"/>
    <w:rsid w:val="00F074DD"/>
    <w:rsid w:val="00F1754F"/>
    <w:rsid w:val="00F32F0B"/>
    <w:rsid w:val="00F367D8"/>
    <w:rsid w:val="00F5370F"/>
    <w:rsid w:val="00F7642D"/>
    <w:rsid w:val="00F8630A"/>
    <w:rsid w:val="00F92031"/>
    <w:rsid w:val="00FB2FF4"/>
    <w:rsid w:val="00FE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D09B"/>
  <w15:docId w15:val="{DE770907-2991-4258-8039-200D638D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C71"/>
    <w:pPr>
      <w:ind w:left="720"/>
      <w:contextualSpacing/>
    </w:pPr>
  </w:style>
  <w:style w:type="paragraph" w:styleId="Header">
    <w:name w:val="header"/>
    <w:basedOn w:val="Normal"/>
    <w:link w:val="HeaderChar"/>
    <w:uiPriority w:val="99"/>
    <w:unhideWhenUsed/>
    <w:rsid w:val="00F5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0F"/>
  </w:style>
  <w:style w:type="paragraph" w:styleId="Footer">
    <w:name w:val="footer"/>
    <w:basedOn w:val="Normal"/>
    <w:link w:val="FooterChar"/>
    <w:uiPriority w:val="99"/>
    <w:unhideWhenUsed/>
    <w:rsid w:val="00F53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0F"/>
  </w:style>
  <w:style w:type="paragraph" w:styleId="BalloonText">
    <w:name w:val="Balloon Text"/>
    <w:basedOn w:val="Normal"/>
    <w:link w:val="BalloonTextChar"/>
    <w:uiPriority w:val="99"/>
    <w:semiHidden/>
    <w:unhideWhenUsed/>
    <w:rsid w:val="00F53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0F"/>
    <w:rPr>
      <w:rFonts w:ascii="Tahoma" w:hAnsi="Tahoma" w:cs="Tahoma"/>
      <w:sz w:val="16"/>
      <w:szCs w:val="16"/>
    </w:rPr>
  </w:style>
  <w:style w:type="character" w:styleId="Hyperlink">
    <w:name w:val="Hyperlink"/>
    <w:basedOn w:val="DefaultParagraphFont"/>
    <w:uiPriority w:val="99"/>
    <w:semiHidden/>
    <w:unhideWhenUsed/>
    <w:rsid w:val="00800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Walker</dc:creator>
  <cp:lastModifiedBy>Nick Klempp</cp:lastModifiedBy>
  <cp:revision>3</cp:revision>
  <cp:lastPrinted>2017-04-17T15:26:00Z</cp:lastPrinted>
  <dcterms:created xsi:type="dcterms:W3CDTF">2023-04-05T18:49:00Z</dcterms:created>
  <dcterms:modified xsi:type="dcterms:W3CDTF">2023-04-05T23:33:00Z</dcterms:modified>
</cp:coreProperties>
</file>